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media/image1.jpeg" ContentType="image/jpeg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Cuerpo"/>
        <w:jc w:val="center"/>
        <w:rPr>
          <w:rStyle w:val="Ninguno"/>
          <w:i w:val="1"/>
          <w:iCs w:val="1"/>
          <w:sz w:val="26"/>
          <w:szCs w:val="26"/>
        </w:rPr>
      </w:pPr>
      <w:r>
        <w:rPr>
          <w:sz w:val="26"/>
          <w:szCs w:val="26"/>
          <w:rtl w:val="0"/>
          <w:lang w:val="es-ES_tradnl"/>
        </w:rPr>
        <w:t xml:space="preserve">Plantilla para el comentario de la jarcha </w:t>
      </w:r>
      <w:r>
        <w:rPr>
          <w:rStyle w:val="Ninguno"/>
          <w:i w:val="1"/>
          <w:iCs w:val="1"/>
          <w:sz w:val="26"/>
          <w:szCs w:val="26"/>
          <w:rtl w:val="0"/>
          <w:lang w:val="es-ES_tradnl"/>
        </w:rPr>
        <w:t>Tant</w:t>
      </w:r>
      <w:r>
        <w:rPr>
          <w:rStyle w:val="Ninguno"/>
          <w:i w:val="1"/>
          <w:iCs w:val="1"/>
          <w:sz w:val="26"/>
          <w:szCs w:val="26"/>
          <w:rtl w:val="0"/>
          <w:lang w:val="es-ES_tradnl"/>
        </w:rPr>
        <w:t>’</w:t>
      </w:r>
      <w:r>
        <w:rPr>
          <w:rStyle w:val="Ninguno"/>
          <w:i w:val="1"/>
          <w:iCs w:val="1"/>
          <w:sz w:val="26"/>
          <w:szCs w:val="26"/>
          <w:rtl w:val="0"/>
          <w:lang w:val="es-ES_tradnl"/>
        </w:rPr>
        <w:t>amare</w:t>
      </w:r>
    </w:p>
    <w:tbl>
      <w:tblPr>
        <w:tblW w:w="10483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2868"/>
        <w:gridCol w:w="3808"/>
        <w:gridCol w:w="3807"/>
      </w:tblGrid>
      <w:tr>
        <w:tblPrEx>
          <w:shd w:val="clear" w:color="auto" w:fill="bdc0bf"/>
        </w:tblPrEx>
        <w:trPr>
          <w:trHeight w:val="862" w:hRule="atLeast"/>
          <w:tblHeader/>
        </w:trPr>
        <w:tc>
          <w:tcPr>
            <w:tcW w:type="dxa" w:w="286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380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Estilo de tabla 1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</w:tabs>
              <w:jc w:val="center"/>
            </w:pPr>
            <w:r>
              <w:rPr>
                <w:rFonts w:ascii="Helvetica Neue" w:hAnsi="Helvetica Neue"/>
                <w:outline w:val="0"/>
                <w:color w:val="525252"/>
                <w:sz w:val="28"/>
                <w:szCs w:val="28"/>
                <w:rtl w:val="0"/>
                <w14:textFill>
                  <w14:solidFill>
                    <w14:srgbClr w14:val="535353"/>
                  </w14:solidFill>
                </w14:textFill>
              </w:rPr>
              <w:t>Teor</w:t>
            </w:r>
            <w:r>
              <w:rPr>
                <w:rFonts w:ascii="Helvetica Neue" w:hAnsi="Helvetica Neue" w:hint="default"/>
                <w:outline w:val="0"/>
                <w:color w:val="525252"/>
                <w:sz w:val="28"/>
                <w:szCs w:val="28"/>
                <w:rtl w:val="0"/>
                <w14:textFill>
                  <w14:solidFill>
                    <w14:srgbClr w14:val="535353"/>
                  </w14:solidFill>
                </w14:textFill>
              </w:rPr>
              <w:t>í</w:t>
            </w:r>
            <w:r>
              <w:rPr>
                <w:rFonts w:ascii="Helvetica Neue" w:hAnsi="Helvetica Neue"/>
                <w:outline w:val="0"/>
                <w:color w:val="525252"/>
                <w:sz w:val="28"/>
                <w:szCs w:val="28"/>
                <w:rtl w:val="0"/>
                <w14:textFill>
                  <w14:solidFill>
                    <w14:srgbClr w14:val="535353"/>
                  </w14:solidFill>
                </w14:textFill>
              </w:rPr>
              <w:t>a</w:t>
            </w:r>
          </w:p>
        </w:tc>
        <w:tc>
          <w:tcPr>
            <w:tcW w:type="dxa" w:w="380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Estilo de tabla 1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</w:tabs>
              <w:jc w:val="center"/>
            </w:pPr>
            <w:r>
              <w:rPr>
                <w:rFonts w:ascii="Helvetica Neue" w:hAnsi="Helvetica Neue"/>
                <w:outline w:val="0"/>
                <w:color w:val="525252"/>
                <w:sz w:val="28"/>
                <w:szCs w:val="28"/>
                <w:rtl w:val="0"/>
                <w14:textFill>
                  <w14:solidFill>
                    <w14:srgbClr w14:val="535353"/>
                  </w14:solidFill>
                </w14:textFill>
              </w:rPr>
              <w:t>El poema</w:t>
            </w:r>
          </w:p>
        </w:tc>
      </w:tr>
      <w:tr>
        <w:tblPrEx>
          <w:shd w:val="clear" w:color="auto" w:fill="auto"/>
        </w:tblPrEx>
        <w:trPr>
          <w:trHeight w:val="1712" w:hRule="atLeast"/>
        </w:trPr>
        <w:tc>
          <w:tcPr>
            <w:tcW w:type="dxa" w:w="2868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Estilo de tabla 1"/>
              <w:tabs>
                <w:tab w:val="left" w:pos="720"/>
                <w:tab w:val="left" w:pos="1440"/>
                <w:tab w:val="left" w:pos="2160"/>
              </w:tabs>
            </w:pPr>
            <w:r>
              <w:rPr>
                <w:rFonts w:ascii="Helvetica Neue" w:hAnsi="Helvetica Neue"/>
                <w:outline w:val="0"/>
                <w:color w:val="525252"/>
                <w:sz w:val="24"/>
                <w:szCs w:val="24"/>
                <w:rtl w:val="0"/>
                <w14:textFill>
                  <w14:solidFill>
                    <w14:srgbClr w14:val="535353"/>
                  </w14:solidFill>
                </w14:textFill>
              </w:rPr>
              <w:t>Contenido (tema)</w:t>
            </w:r>
          </w:p>
        </w:tc>
        <w:tc>
          <w:tcPr>
            <w:tcW w:type="dxa" w:w="3807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807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1712" w:hRule="atLeast"/>
        </w:trPr>
        <w:tc>
          <w:tcPr>
            <w:tcW w:type="dxa" w:w="286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Estilo de tabla 1"/>
              <w:tabs>
                <w:tab w:val="left" w:pos="720"/>
                <w:tab w:val="left" w:pos="1440"/>
                <w:tab w:val="left" w:pos="2160"/>
              </w:tabs>
            </w:pPr>
            <w:r>
              <w:rPr>
                <w:rFonts w:ascii="Helvetica Neue" w:hAnsi="Helvetica Neue"/>
                <w:outline w:val="0"/>
                <w:color w:val="525252"/>
                <w:sz w:val="24"/>
                <w:szCs w:val="24"/>
                <w:rtl w:val="0"/>
                <w14:textFill>
                  <w14:solidFill>
                    <w14:srgbClr w14:val="535353"/>
                  </w14:solidFill>
                </w14:textFill>
              </w:rPr>
              <w:t>Lengua</w:t>
            </w:r>
          </w:p>
        </w:tc>
        <w:tc>
          <w:tcPr>
            <w:tcW w:type="dxa" w:w="3807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80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1712" w:hRule="atLeast"/>
        </w:trPr>
        <w:tc>
          <w:tcPr>
            <w:tcW w:type="dxa" w:w="286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Estilo de tabla 1"/>
              <w:tabs>
                <w:tab w:val="left" w:pos="720"/>
                <w:tab w:val="left" w:pos="1440"/>
                <w:tab w:val="left" w:pos="2160"/>
              </w:tabs>
            </w:pPr>
            <w:r>
              <w:rPr>
                <w:rFonts w:ascii="Helvetica Neue" w:hAnsi="Helvetica Neue"/>
                <w:outline w:val="0"/>
                <w:color w:val="525252"/>
                <w:sz w:val="24"/>
                <w:szCs w:val="24"/>
                <w:rtl w:val="0"/>
                <w14:textFill>
                  <w14:solidFill>
                    <w14:srgbClr w14:val="535353"/>
                  </w14:solidFill>
                </w14:textFill>
              </w:rPr>
              <w:t>M</w:t>
            </w:r>
            <w:r>
              <w:rPr>
                <w:rFonts w:ascii="Helvetica Neue" w:hAnsi="Helvetica Neue" w:hint="default"/>
                <w:outline w:val="0"/>
                <w:color w:val="525252"/>
                <w:sz w:val="24"/>
                <w:szCs w:val="24"/>
                <w:rtl w:val="0"/>
                <w14:textFill>
                  <w14:solidFill>
                    <w14:srgbClr w14:val="535353"/>
                  </w14:solidFill>
                </w14:textFill>
              </w:rPr>
              <w:t>é</w:t>
            </w:r>
            <w:r>
              <w:rPr>
                <w:rFonts w:ascii="Helvetica Neue" w:hAnsi="Helvetica Neue"/>
                <w:outline w:val="0"/>
                <w:color w:val="525252"/>
                <w:sz w:val="24"/>
                <w:szCs w:val="24"/>
                <w:rtl w:val="0"/>
                <w14:textFill>
                  <w14:solidFill>
                    <w14:srgbClr w14:val="535353"/>
                  </w14:solidFill>
                </w14:textFill>
              </w:rPr>
              <w:t>trica</w:t>
            </w:r>
          </w:p>
        </w:tc>
        <w:tc>
          <w:tcPr>
            <w:tcW w:type="dxa" w:w="3807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80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1712" w:hRule="atLeast"/>
        </w:trPr>
        <w:tc>
          <w:tcPr>
            <w:tcW w:type="dxa" w:w="286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Estilo de tabla 1"/>
              <w:tabs>
                <w:tab w:val="left" w:pos="720"/>
                <w:tab w:val="left" w:pos="1440"/>
                <w:tab w:val="left" w:pos="2160"/>
              </w:tabs>
            </w:pPr>
            <w:r>
              <w:rPr>
                <w:rFonts w:ascii="Helvetica Neue" w:hAnsi="Helvetica Neue"/>
                <w:outline w:val="0"/>
                <w:color w:val="525252"/>
                <w:sz w:val="24"/>
                <w:szCs w:val="24"/>
                <w:rtl w:val="0"/>
                <w14:textFill>
                  <w14:solidFill>
                    <w14:srgbClr w14:val="535353"/>
                  </w14:solidFill>
                </w14:textFill>
              </w:rPr>
              <w:t>Estilo (recursos estil</w:t>
            </w:r>
            <w:r>
              <w:rPr>
                <w:rFonts w:ascii="Helvetica Neue" w:hAnsi="Helvetica Neue" w:hint="default"/>
                <w:outline w:val="0"/>
                <w:color w:val="525252"/>
                <w:sz w:val="24"/>
                <w:szCs w:val="24"/>
                <w:rtl w:val="0"/>
                <w14:textFill>
                  <w14:solidFill>
                    <w14:srgbClr w14:val="535353"/>
                  </w14:solidFill>
                </w14:textFill>
              </w:rPr>
              <w:t>í</w:t>
            </w:r>
            <w:r>
              <w:rPr>
                <w:rFonts w:ascii="Helvetica Neue" w:hAnsi="Helvetica Neue"/>
                <w:outline w:val="0"/>
                <w:color w:val="525252"/>
                <w:sz w:val="24"/>
                <w:szCs w:val="24"/>
                <w:rtl w:val="0"/>
                <w14:textFill>
                  <w14:solidFill>
                    <w14:srgbClr w14:val="535353"/>
                  </w14:solidFill>
                </w14:textFill>
              </w:rPr>
              <w:t>sticos)</w:t>
            </w:r>
          </w:p>
        </w:tc>
        <w:tc>
          <w:tcPr>
            <w:tcW w:type="dxa" w:w="3807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80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1712" w:hRule="atLeast"/>
        </w:trPr>
        <w:tc>
          <w:tcPr>
            <w:tcW w:type="dxa" w:w="286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Estilo de tabla 1"/>
              <w:tabs>
                <w:tab w:val="left" w:pos="720"/>
                <w:tab w:val="left" w:pos="1440"/>
                <w:tab w:val="left" w:pos="2160"/>
              </w:tabs>
            </w:pPr>
            <w:r>
              <w:rPr>
                <w:rFonts w:ascii="Helvetica Neue" w:hAnsi="Helvetica Neue"/>
                <w:outline w:val="0"/>
                <w:color w:val="525252"/>
                <w:sz w:val="24"/>
                <w:szCs w:val="24"/>
                <w:rtl w:val="0"/>
                <w14:textFill>
                  <w14:solidFill>
                    <w14:srgbClr w14:val="535353"/>
                  </w14:solidFill>
                </w14:textFill>
              </w:rPr>
              <w:t>Rasgos de la l</w:t>
            </w:r>
            <w:r>
              <w:rPr>
                <w:rFonts w:ascii="Helvetica Neue" w:hAnsi="Helvetica Neue" w:hint="default"/>
                <w:outline w:val="0"/>
                <w:color w:val="525252"/>
                <w:sz w:val="24"/>
                <w:szCs w:val="24"/>
                <w:rtl w:val="0"/>
                <w14:textFill>
                  <w14:solidFill>
                    <w14:srgbClr w14:val="535353"/>
                  </w14:solidFill>
                </w14:textFill>
              </w:rPr>
              <w:t>í</w:t>
            </w:r>
            <w:r>
              <w:rPr>
                <w:rFonts w:ascii="Helvetica Neue" w:hAnsi="Helvetica Neue"/>
                <w:outline w:val="0"/>
                <w:color w:val="525252"/>
                <w:sz w:val="24"/>
                <w:szCs w:val="24"/>
                <w:rtl w:val="0"/>
                <w14:textFill>
                  <w14:solidFill>
                    <w14:srgbClr w14:val="535353"/>
                  </w14:solidFill>
                </w14:textFill>
              </w:rPr>
              <w:t>rica popular</w:t>
            </w:r>
          </w:p>
        </w:tc>
        <w:tc>
          <w:tcPr>
            <w:tcW w:type="dxa" w:w="3807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80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1712" w:hRule="atLeast"/>
        </w:trPr>
        <w:tc>
          <w:tcPr>
            <w:tcW w:type="dxa" w:w="286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Estilo de tabla 1"/>
              <w:tabs>
                <w:tab w:val="left" w:pos="720"/>
                <w:tab w:val="left" w:pos="1440"/>
                <w:tab w:val="left" w:pos="2160"/>
              </w:tabs>
            </w:pPr>
            <w:r>
              <w:rPr>
                <w:rFonts w:ascii="Helvetica Neue" w:hAnsi="Helvetica Neue"/>
                <w:outline w:val="0"/>
                <w:color w:val="525252"/>
                <w:sz w:val="24"/>
                <w:szCs w:val="24"/>
                <w:rtl w:val="0"/>
                <w14:textFill>
                  <w14:solidFill>
                    <w14:srgbClr w14:val="535353"/>
                  </w14:solidFill>
                </w14:textFill>
              </w:rPr>
              <w:t>Otros</w:t>
            </w:r>
          </w:p>
        </w:tc>
        <w:tc>
          <w:tcPr>
            <w:tcW w:type="dxa" w:w="3807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80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Cuerpo"/>
      </w:pPr>
    </w:p>
    <w:sectPr>
      <w:headerReference w:type="default" r:id="rId4"/>
      <w:footerReference w:type="default" r:id="rId5"/>
      <w:pgSz w:w="11900" w:h="16840" w:orient="portrait"/>
      <w:pgMar w:top="709" w:right="849" w:bottom="678" w:left="567" w:header="708" w:footer="708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Calibri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"/>
      <w:jc w:val="center"/>
      <w:rPr>
        <w:rStyle w:val="Ninguno"/>
        <w:rFonts w:ascii="Arial" w:hAnsi="Arial"/>
        <w:sz w:val="16"/>
        <w:szCs w:val="16"/>
      </w:rPr>
    </w:pPr>
  </w:p>
  <w:p>
    <w:pPr>
      <w:pStyle w:val="header"/>
      <w:jc w:val="center"/>
      <w:rPr>
        <w:rStyle w:val="Ninguno"/>
        <w:rFonts w:ascii="Arial" w:hAnsi="Arial"/>
        <w:sz w:val="16"/>
        <w:szCs w:val="16"/>
      </w:rPr>
    </w:pPr>
  </w:p>
  <w:p>
    <w:pPr>
      <w:pStyle w:val="header"/>
      <w:jc w:val="center"/>
      <w:rPr>
        <w:rStyle w:val="Ninguno"/>
        <w:rFonts w:ascii="Arial" w:hAnsi="Arial"/>
        <w:sz w:val="16"/>
        <w:szCs w:val="16"/>
      </w:rPr>
    </w:pPr>
  </w:p>
  <w:p>
    <w:pPr>
      <w:pStyle w:val="header"/>
      <w:jc w:val="center"/>
      <w:rPr>
        <w:rStyle w:val="Ninguno"/>
        <w:rFonts w:ascii="Arial" w:cs="Arial" w:hAnsi="Arial" w:eastAsia="Arial"/>
        <w:sz w:val="16"/>
        <w:szCs w:val="16"/>
      </w:rPr>
    </w:pPr>
    <w:r>
      <w:rPr>
        <w:rStyle w:val="Ninguno"/>
        <w:rFonts w:ascii="Arial" w:hAnsi="Arial"/>
        <w:sz w:val="16"/>
        <w:szCs w:val="16"/>
        <w:rtl w:val="0"/>
        <w:lang w:val="es-ES_tradnl"/>
      </w:rPr>
      <w:t xml:space="preserve">Plantilla para el comentario de la jarcha </w:t>
    </w:r>
    <w:r>
      <w:rPr>
        <w:rStyle w:val="Ninguno"/>
        <w:rFonts w:ascii="Arial" w:hAnsi="Arial"/>
        <w:i w:val="1"/>
        <w:iCs w:val="1"/>
        <w:sz w:val="16"/>
        <w:szCs w:val="16"/>
        <w:rtl w:val="0"/>
        <w:lang w:val="es-ES_tradnl"/>
      </w:rPr>
      <w:t>Tant</w:t>
    </w:r>
    <w:r>
      <w:rPr>
        <w:rStyle w:val="Ninguno"/>
        <w:rFonts w:ascii="Arial" w:hAnsi="Arial" w:hint="default"/>
        <w:i w:val="1"/>
        <w:iCs w:val="1"/>
        <w:sz w:val="16"/>
        <w:szCs w:val="16"/>
        <w:rtl w:val="0"/>
        <w:lang w:val="es-ES_tradnl"/>
      </w:rPr>
      <w:t>’</w:t>
    </w:r>
    <w:r>
      <w:rPr>
        <w:rStyle w:val="Ninguno"/>
        <w:rFonts w:ascii="Arial" w:hAnsi="Arial"/>
        <w:i w:val="1"/>
        <w:iCs w:val="1"/>
        <w:sz w:val="16"/>
        <w:szCs w:val="16"/>
        <w:rtl w:val="0"/>
        <w:lang w:val="es-ES_tradnl"/>
      </w:rPr>
      <w:t>amare</w:t>
    </w:r>
  </w:p>
  <w:p>
    <w:pPr>
      <w:pStyle w:val="header"/>
      <w:rPr>
        <w:rStyle w:val="Ninguno"/>
        <w:rFonts w:ascii="Arial" w:cs="Arial" w:hAnsi="Arial" w:eastAsia="Arial"/>
        <w:sz w:val="16"/>
        <w:szCs w:val="16"/>
      </w:rPr>
    </w:pPr>
    <w:r>
      <w:rPr>
        <w:rStyle w:val="Ninguno"/>
        <w:rFonts w:ascii="Arial" w:hAnsi="Arial"/>
        <w:sz w:val="16"/>
        <w:szCs w:val="16"/>
        <w:rtl w:val="0"/>
        <w:lang w:val="es-ES_tradnl"/>
      </w:rPr>
      <w:t xml:space="preserve">de </w:t>
    </w:r>
    <w:r>
      <w:rPr>
        <w:rStyle w:val="Ninguno"/>
        <w:rFonts w:ascii="Arial" w:hAnsi="Arial" w:hint="default"/>
        <w:sz w:val="16"/>
        <w:szCs w:val="16"/>
        <w:rtl w:val="0"/>
        <w:lang w:val="es-ES_tradnl"/>
      </w:rPr>
      <w:t>Á</w:t>
    </w:r>
    <w:r>
      <w:rPr>
        <w:rStyle w:val="Ninguno"/>
        <w:rFonts w:ascii="Arial" w:hAnsi="Arial"/>
        <w:sz w:val="16"/>
        <w:szCs w:val="16"/>
        <w:rtl w:val="0"/>
        <w:lang w:val="es-ES_tradnl"/>
      </w:rPr>
      <w:t>rea de Recursos Educativos Digitales (INTEF) se encuentra bajo una Licencia Creative Commons Atribuci</w:t>
    </w:r>
    <w:r>
      <w:rPr>
        <w:rStyle w:val="Ninguno"/>
        <w:rFonts w:ascii="Arial" w:hAnsi="Arial" w:hint="default"/>
        <w:sz w:val="16"/>
        <w:szCs w:val="16"/>
        <w:rtl w:val="0"/>
        <w:lang w:val="es-ES_tradnl"/>
      </w:rPr>
      <w:t>ó</w:t>
    </w:r>
    <w:r>
      <w:rPr>
        <w:rStyle w:val="Ninguno"/>
        <w:rFonts w:ascii="Arial" w:hAnsi="Arial"/>
        <w:sz w:val="16"/>
        <w:szCs w:val="16"/>
        <w:rtl w:val="0"/>
        <w:lang w:val="es-ES_tradnl"/>
      </w:rPr>
      <w:t>n-CompartirIgual 4.0 Espa</w:t>
    </w:r>
    <w:r>
      <w:rPr>
        <w:rStyle w:val="Ninguno"/>
        <w:rFonts w:ascii="Arial" w:hAnsi="Arial" w:hint="default"/>
        <w:sz w:val="16"/>
        <w:szCs w:val="16"/>
        <w:rtl w:val="0"/>
        <w:lang w:val="es-ES_tradnl"/>
      </w:rPr>
      <w:t>ñ</w:t>
    </w:r>
    <w:r>
      <w:rPr>
        <w:rStyle w:val="Ninguno"/>
        <w:rFonts w:ascii="Arial" w:hAnsi="Arial"/>
        <w:sz w:val="16"/>
        <w:szCs w:val="16"/>
        <w:rtl w:val="0"/>
        <w:lang w:val="es-ES_tradnl"/>
      </w:rPr>
      <w:t xml:space="preserve">a. </w:t>
    </w:r>
  </w:p>
  <w:p>
    <w:pPr>
      <w:pStyle w:val="header"/>
    </w:pPr>
    <w:r>
      <w:rPr>
        <w:rStyle w:val="Ninguno"/>
        <w:rFonts w:ascii="Arial" w:cs="Arial" w:hAnsi="Arial" w:eastAsia="Arial"/>
        <w:sz w:val="16"/>
        <w:szCs w:val="16"/>
      </w:rPr>
    </w:r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"/>
    </w:pPr>
    <w:r>
      <w:drawing xmlns:a="http://schemas.openxmlformats.org/drawingml/2006/main">
        <wp:anchor distT="152400" distB="152400" distL="152400" distR="152400" simplePos="0" relativeHeight="251658240" behindDoc="1" locked="0" layoutInCell="1" allowOverlap="1">
          <wp:simplePos x="0" y="0"/>
          <wp:positionH relativeFrom="page">
            <wp:posOffset>5029200</wp:posOffset>
          </wp:positionH>
          <wp:positionV relativeFrom="page">
            <wp:posOffset>217890</wp:posOffset>
          </wp:positionV>
          <wp:extent cx="1933575" cy="347881"/>
          <wp:effectExtent l="0" t="0" r="0" b="0"/>
          <wp:wrapNone/>
          <wp:docPr id="1073741825" name="officeArt object" descr="Imagen 5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n 52" descr="Imagen 52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33575" cy="347881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  <w:r>
      <w:drawing xmlns:a="http://schemas.openxmlformats.org/drawingml/2006/main">
        <wp:anchor distT="152400" distB="152400" distL="152400" distR="152400" simplePos="0" relativeHeight="251659264" behindDoc="1" locked="0" layoutInCell="1" allowOverlap="1">
          <wp:simplePos x="0" y="0"/>
          <wp:positionH relativeFrom="page">
            <wp:posOffset>3300095</wp:posOffset>
          </wp:positionH>
          <wp:positionV relativeFrom="page">
            <wp:posOffset>10072369</wp:posOffset>
          </wp:positionV>
          <wp:extent cx="781050" cy="273050"/>
          <wp:effectExtent l="0" t="0" r="0" b="0"/>
          <wp:wrapNone/>
          <wp:docPr id="1073741826" name="officeArt object" descr="by-sa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6" name="by-sa.png" descr="by-sa.png"/>
                  <pic:cNvPicPr>
                    <a:picLocks noChangeAspect="1"/>
                  </pic:cNvPicPr>
                </pic:nvPicPr>
                <pic:blipFill>
                  <a:blip r:embed="rId2">
                    <a:extLst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1050" cy="27305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  <w:r>
      <w:rPr>
        <w:rStyle w:val="Ninguno"/>
        <w:rFonts w:ascii="Arial" w:hAnsi="Arial"/>
      </w:rPr>
    </w:r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08"/>
  <w:autoHyphenation w:val="0"/>
  <w:evenAndOddHeaders w:val="0"/>
  <w:bookFoldPrinting w:val="0"/>
  <w:noLineBreaksAfter w:lang="español" w:val="‘“(〔[{〈《「『【⦅〘〖«〝︵︷︹︻︽︿﹁﹃﹇﹙﹛﹝｢"/>
  <w:noLineBreaksBefore w:lang="español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">
    <w:name w:val="header"/>
    <w:next w:val="header"/>
    <w:pPr>
      <w:keepNext w:val="0"/>
      <w:keepLines w:val="0"/>
      <w:pageBreakBefore w:val="0"/>
      <w:widowControl w:val="1"/>
      <w:shd w:val="clear" w:color="auto" w:fill="auto"/>
      <w:tabs>
        <w:tab w:val="center" w:pos="4252"/>
        <w:tab w:val="right" w:pos="8504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Calibri" w:cs="Arial Unicode MS" w:hAnsi="Calibri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shd w:val="nil" w:color="auto" w:fill="auto"/>
      <w:vertAlign w:val="baseline"/>
      <w:lang w:val="es-ES_tradnl"/>
      <w14:textFill>
        <w14:solidFill>
          <w14:srgbClr w14:val="000000"/>
        </w14:solidFill>
      </w14:textFill>
    </w:rPr>
  </w:style>
  <w:style w:type="character" w:styleId="Ninguno">
    <w:name w:val="Ninguno"/>
  </w:style>
  <w:style w:type="paragraph" w:styleId="Cuerpo">
    <w:name w:val="Cuerpo"/>
    <w:next w:val="Cuerpo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160" w:line="259" w:lineRule="auto"/>
      <w:ind w:left="0" w:right="0" w:firstLine="0"/>
      <w:jc w:val="left"/>
      <w:outlineLvl w:val="9"/>
    </w:pPr>
    <w:rPr>
      <w:rFonts w:ascii="Calibri" w:cs="Arial Unicode MS" w:hAnsi="Calibri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shd w:val="nil" w:color="auto" w:fill="auto"/>
      <w:vertAlign w:val="baseline"/>
      <w:lang w:val="es-ES_tradnl"/>
      <w14:textOutline>
        <w14:noFill/>
      </w14:textOutline>
      <w14:textFill>
        <w14:solidFill>
          <w14:srgbClr w14:val="000000"/>
        </w14:solidFill>
      </w14:textFill>
    </w:rPr>
  </w:style>
  <w:style w:type="paragraph" w:styleId="Estilo de tabla 1">
    <w:name w:val="Estilo de tabla 1"/>
    <w:next w:val="Estilo de tabla 1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Helvetica Neue" w:hAnsi="Helvetica Neue" w:eastAsia="Helvetica Neue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jpeg"/><Relationship Id="rId2" Type="http://schemas.openxmlformats.org/officeDocument/2006/relationships/image" Target="media/image1.png"/></Relationships>

</file>

<file path=word/theme/theme1.xml><?xml version="1.0" encoding="utf-8"?>
<a:theme xmlns:a="http://schemas.openxmlformats.org/drawingml/2006/main" xmlns:r="http://schemas.openxmlformats.org/officeDocument/2006/relationships" name="Tema de Office">
  <a:themeElements>
    <a:clrScheme name="Tema de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Tema de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Tema de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